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686B" w14:textId="79EE1410" w:rsidR="006C3549" w:rsidRPr="007A10B7" w:rsidRDefault="00E40955" w:rsidP="006C3549">
      <w:pPr>
        <w:jc w:val="center"/>
        <w:rPr>
          <w:rFonts w:cstheme="minorHAnsi"/>
          <w:b/>
          <w:bCs/>
          <w:color w:val="000000" w:themeColor="text1"/>
        </w:rPr>
      </w:pPr>
      <w:r>
        <w:rPr>
          <w:rFonts w:cstheme="minorHAnsi"/>
          <w:b/>
          <w:bCs/>
          <w:color w:val="000000" w:themeColor="text1"/>
        </w:rPr>
        <w:t>Benevolent Grant</w:t>
      </w:r>
    </w:p>
    <w:p w14:paraId="4CFAA2E6" w14:textId="59EE8885" w:rsidR="006C3549" w:rsidRPr="0090680D" w:rsidRDefault="006C3549">
      <w:pPr>
        <w:rPr>
          <w:rFonts w:cstheme="minorHAnsi"/>
          <w:b/>
          <w:bCs/>
          <w:i/>
          <w:iCs/>
          <w:color w:val="000000" w:themeColor="text1"/>
        </w:rPr>
      </w:pPr>
    </w:p>
    <w:p w14:paraId="283DEA26" w14:textId="17A0BC1F" w:rsidR="00E40955" w:rsidRPr="00626041" w:rsidRDefault="00E40955" w:rsidP="00E40955">
      <w:pPr>
        <w:rPr>
          <w:rFonts w:cstheme="minorHAnsi"/>
          <w:color w:val="404E5A"/>
          <w:sz w:val="24"/>
          <w:szCs w:val="24"/>
        </w:rPr>
      </w:pPr>
      <w:r w:rsidRPr="00626041">
        <w:rPr>
          <w:rFonts w:cstheme="minorHAnsi"/>
          <w:color w:val="404E5A"/>
          <w:sz w:val="24"/>
          <w:szCs w:val="24"/>
        </w:rPr>
        <w:t xml:space="preserve">If any member is struggling </w:t>
      </w:r>
      <w:r w:rsidR="00896386" w:rsidRPr="00626041">
        <w:rPr>
          <w:rFonts w:cstheme="minorHAnsi"/>
          <w:color w:val="404E5A"/>
          <w:sz w:val="24"/>
          <w:szCs w:val="24"/>
        </w:rPr>
        <w:t xml:space="preserve">with payments, </w:t>
      </w:r>
      <w:r w:rsidRPr="00626041">
        <w:rPr>
          <w:rFonts w:cstheme="minorHAnsi"/>
          <w:color w:val="404E5A"/>
          <w:sz w:val="24"/>
          <w:szCs w:val="24"/>
        </w:rPr>
        <w:t xml:space="preserve">please ask to speak to the Group Scout Leader, in complete confidence, </w:t>
      </w:r>
      <w:hyperlink r:id="rId8" w:history="1">
        <w:r w:rsidR="00896386" w:rsidRPr="00626041">
          <w:rPr>
            <w:rStyle w:val="Hyperlink"/>
            <w:rFonts w:cstheme="minorHAnsi"/>
            <w:sz w:val="24"/>
            <w:szCs w:val="24"/>
          </w:rPr>
          <w:t>gsl@1stbands.org</w:t>
        </w:r>
      </w:hyperlink>
      <w:r w:rsidR="00896386" w:rsidRPr="00626041">
        <w:rPr>
          <w:rFonts w:cstheme="minorHAnsi"/>
          <w:color w:val="404E5A"/>
          <w:sz w:val="24"/>
          <w:szCs w:val="24"/>
        </w:rPr>
        <w:t xml:space="preserve">, </w:t>
      </w:r>
      <w:r w:rsidRPr="00626041">
        <w:rPr>
          <w:rFonts w:cstheme="minorHAnsi"/>
          <w:color w:val="404E5A"/>
          <w:sz w:val="24"/>
          <w:szCs w:val="24"/>
        </w:rPr>
        <w:t xml:space="preserve">to clarify whether you are eligible for assistance.  1st Burghfield and Sulhamstead </w:t>
      </w:r>
      <w:r w:rsidR="00896386" w:rsidRPr="00626041">
        <w:rPr>
          <w:rFonts w:cstheme="minorHAnsi"/>
          <w:color w:val="404E5A"/>
          <w:sz w:val="24"/>
          <w:szCs w:val="24"/>
        </w:rPr>
        <w:t xml:space="preserve">Scouts </w:t>
      </w:r>
      <w:r w:rsidRPr="00626041">
        <w:rPr>
          <w:rFonts w:cstheme="minorHAnsi"/>
          <w:color w:val="404E5A"/>
          <w:sz w:val="24"/>
          <w:szCs w:val="24"/>
        </w:rPr>
        <w:t>tries to help in emergencies and the Scout Association has its own benevolent policy (briefly outlined below).</w:t>
      </w:r>
    </w:p>
    <w:p w14:paraId="6A4C73F1" w14:textId="77777777" w:rsidR="00E40955" w:rsidRPr="00626041" w:rsidRDefault="00E40955" w:rsidP="00E40955">
      <w:pPr>
        <w:rPr>
          <w:rFonts w:cstheme="minorHAnsi"/>
          <w:color w:val="404E5A"/>
          <w:sz w:val="24"/>
          <w:szCs w:val="24"/>
        </w:rPr>
      </w:pPr>
      <w:r w:rsidRPr="00626041">
        <w:rPr>
          <w:rFonts w:cstheme="minorHAnsi"/>
          <w:color w:val="404E5A"/>
          <w:sz w:val="24"/>
          <w:szCs w:val="24"/>
        </w:rPr>
        <w:t> </w:t>
      </w:r>
    </w:p>
    <w:p w14:paraId="1208D0FA" w14:textId="7B8E7E3E" w:rsidR="00E40955" w:rsidRPr="00626041" w:rsidRDefault="00E40955" w:rsidP="00E40955">
      <w:pPr>
        <w:pStyle w:val="Heading4"/>
        <w:spacing w:before="0" w:after="120"/>
        <w:rPr>
          <w:rFonts w:asciiTheme="minorHAnsi" w:hAnsiTheme="minorHAnsi" w:cstheme="minorHAnsi"/>
          <w:color w:val="404040"/>
          <w:sz w:val="24"/>
          <w:szCs w:val="24"/>
        </w:rPr>
      </w:pPr>
      <w:r w:rsidRPr="00626041">
        <w:rPr>
          <w:rFonts w:asciiTheme="minorHAnsi" w:hAnsiTheme="minorHAnsi" w:cstheme="minorHAnsi"/>
          <w:color w:val="404040"/>
          <w:sz w:val="24"/>
          <w:szCs w:val="24"/>
        </w:rPr>
        <w:t>1st Burghfield and Sulhamstead</w:t>
      </w:r>
      <w:r w:rsidRPr="00626041">
        <w:rPr>
          <w:rFonts w:asciiTheme="minorHAnsi" w:hAnsiTheme="minorHAnsi" w:cstheme="minorHAnsi"/>
          <w:color w:val="404E5A"/>
          <w:sz w:val="24"/>
          <w:szCs w:val="24"/>
        </w:rPr>
        <w:t xml:space="preserve"> </w:t>
      </w:r>
      <w:r w:rsidR="00896386" w:rsidRPr="00626041">
        <w:rPr>
          <w:rFonts w:asciiTheme="minorHAnsi" w:hAnsiTheme="minorHAnsi" w:cstheme="minorHAnsi"/>
          <w:color w:val="404E5A"/>
          <w:sz w:val="24"/>
          <w:szCs w:val="24"/>
        </w:rPr>
        <w:t xml:space="preserve">Scouts </w:t>
      </w:r>
      <w:r w:rsidRPr="00626041">
        <w:rPr>
          <w:rFonts w:asciiTheme="minorHAnsi" w:hAnsiTheme="minorHAnsi" w:cstheme="minorHAnsi"/>
          <w:color w:val="404040"/>
          <w:sz w:val="24"/>
          <w:szCs w:val="24"/>
        </w:rPr>
        <w:t>Benevolent Grants</w:t>
      </w:r>
    </w:p>
    <w:p w14:paraId="7745B3ED" w14:textId="77777777" w:rsidR="00E40955" w:rsidRPr="00626041" w:rsidRDefault="00E40955" w:rsidP="00E40955">
      <w:pPr>
        <w:rPr>
          <w:rFonts w:cstheme="minorHAnsi"/>
          <w:color w:val="404E5A"/>
          <w:sz w:val="24"/>
          <w:szCs w:val="24"/>
        </w:rPr>
      </w:pPr>
      <w:r w:rsidRPr="00626041">
        <w:rPr>
          <w:rFonts w:cstheme="minorHAnsi"/>
          <w:color w:val="404E5A"/>
          <w:sz w:val="24"/>
          <w:szCs w:val="24"/>
        </w:rPr>
        <w:t> </w:t>
      </w:r>
    </w:p>
    <w:p w14:paraId="48147246" w14:textId="77777777" w:rsidR="00E40955" w:rsidRPr="00626041" w:rsidRDefault="00E40955" w:rsidP="00E40955">
      <w:pPr>
        <w:numPr>
          <w:ilvl w:val="0"/>
          <w:numId w:val="8"/>
        </w:numPr>
        <w:spacing w:after="0" w:line="240" w:lineRule="auto"/>
        <w:rPr>
          <w:rFonts w:cstheme="minorHAnsi"/>
          <w:color w:val="404E5A"/>
          <w:sz w:val="24"/>
          <w:szCs w:val="24"/>
        </w:rPr>
      </w:pPr>
      <w:r w:rsidRPr="00626041">
        <w:rPr>
          <w:rFonts w:cstheme="minorHAnsi"/>
          <w:color w:val="404E5A"/>
          <w:sz w:val="24"/>
          <w:szCs w:val="24"/>
        </w:rPr>
        <w:t>Evidence will be required</w:t>
      </w:r>
    </w:p>
    <w:p w14:paraId="5370C5EA" w14:textId="0E8147AD" w:rsidR="00E40955" w:rsidRPr="00626041" w:rsidRDefault="00E40955" w:rsidP="00E40955">
      <w:pPr>
        <w:numPr>
          <w:ilvl w:val="0"/>
          <w:numId w:val="8"/>
        </w:numPr>
        <w:spacing w:after="0" w:line="240" w:lineRule="auto"/>
        <w:rPr>
          <w:rFonts w:cstheme="minorHAnsi"/>
          <w:color w:val="404E5A"/>
          <w:sz w:val="24"/>
          <w:szCs w:val="24"/>
        </w:rPr>
      </w:pPr>
      <w:r w:rsidRPr="00626041">
        <w:rPr>
          <w:rFonts w:cstheme="minorHAnsi"/>
          <w:color w:val="404E5A"/>
          <w:sz w:val="24"/>
          <w:szCs w:val="24"/>
        </w:rPr>
        <w:t xml:space="preserve">Any Grants given will be monitored </w:t>
      </w:r>
      <w:r w:rsidR="00896386" w:rsidRPr="00626041">
        <w:rPr>
          <w:rFonts w:cstheme="minorHAnsi"/>
          <w:color w:val="404E5A"/>
          <w:sz w:val="24"/>
          <w:szCs w:val="24"/>
        </w:rPr>
        <w:t>termly</w:t>
      </w:r>
    </w:p>
    <w:p w14:paraId="28657DB9" w14:textId="26E47580" w:rsidR="00E40955" w:rsidRPr="00626041" w:rsidRDefault="00E40955" w:rsidP="00E40955">
      <w:pPr>
        <w:numPr>
          <w:ilvl w:val="0"/>
          <w:numId w:val="8"/>
        </w:numPr>
        <w:spacing w:after="0" w:line="240" w:lineRule="auto"/>
        <w:rPr>
          <w:rFonts w:cstheme="minorHAnsi"/>
          <w:color w:val="404E5A"/>
          <w:sz w:val="24"/>
          <w:szCs w:val="24"/>
        </w:rPr>
      </w:pPr>
      <w:r w:rsidRPr="00626041">
        <w:rPr>
          <w:rFonts w:cstheme="minorHAnsi"/>
          <w:color w:val="404E5A"/>
          <w:sz w:val="24"/>
          <w:szCs w:val="24"/>
        </w:rPr>
        <w:t>The GSL must write an email to the Treasurer outlining the areas of payment needed.  This will then be counter signed by the Treasurer</w:t>
      </w:r>
    </w:p>
    <w:p w14:paraId="5894E245" w14:textId="4696EBE4" w:rsidR="00E40955" w:rsidRPr="00626041" w:rsidRDefault="00E40955" w:rsidP="00E40955">
      <w:pPr>
        <w:numPr>
          <w:ilvl w:val="0"/>
          <w:numId w:val="8"/>
        </w:numPr>
        <w:spacing w:after="0" w:line="240" w:lineRule="auto"/>
        <w:rPr>
          <w:rFonts w:cstheme="minorHAnsi"/>
          <w:color w:val="404E5A"/>
          <w:sz w:val="24"/>
          <w:szCs w:val="24"/>
        </w:rPr>
      </w:pPr>
      <w:r w:rsidRPr="00626041">
        <w:rPr>
          <w:rFonts w:cstheme="minorHAnsi"/>
          <w:color w:val="404E5A"/>
          <w:sz w:val="24"/>
          <w:szCs w:val="24"/>
        </w:rPr>
        <w:t>No money will be given to the scout or parent directly, it will come out of the group accounts to fund the specified activity</w:t>
      </w:r>
    </w:p>
    <w:p w14:paraId="62B95684" w14:textId="77777777" w:rsidR="00E40955" w:rsidRPr="00626041" w:rsidRDefault="00E40955" w:rsidP="00E40955">
      <w:pPr>
        <w:rPr>
          <w:rFonts w:cstheme="minorHAnsi"/>
          <w:color w:val="404E5A"/>
          <w:sz w:val="24"/>
          <w:szCs w:val="24"/>
        </w:rPr>
      </w:pPr>
      <w:r w:rsidRPr="00626041">
        <w:rPr>
          <w:rFonts w:cstheme="minorHAnsi"/>
          <w:color w:val="404E5A"/>
          <w:sz w:val="24"/>
          <w:szCs w:val="24"/>
        </w:rPr>
        <w:t> </w:t>
      </w:r>
    </w:p>
    <w:p w14:paraId="7B3903E7" w14:textId="77777777" w:rsidR="00E40955" w:rsidRPr="00626041" w:rsidRDefault="00E40955" w:rsidP="00E40955">
      <w:pPr>
        <w:pStyle w:val="Heading5"/>
        <w:spacing w:before="0" w:after="120"/>
        <w:rPr>
          <w:rFonts w:asciiTheme="minorHAnsi" w:hAnsiTheme="minorHAnsi" w:cstheme="minorHAnsi"/>
          <w:color w:val="404040"/>
          <w:sz w:val="24"/>
          <w:szCs w:val="24"/>
        </w:rPr>
      </w:pPr>
      <w:r w:rsidRPr="00626041">
        <w:rPr>
          <w:rFonts w:asciiTheme="minorHAnsi" w:hAnsiTheme="minorHAnsi" w:cstheme="minorHAnsi"/>
          <w:color w:val="404040"/>
          <w:sz w:val="24"/>
          <w:szCs w:val="24"/>
        </w:rPr>
        <w:t>Grant types to include</w:t>
      </w:r>
    </w:p>
    <w:p w14:paraId="5557C215" w14:textId="77777777" w:rsidR="00E40955" w:rsidRPr="00626041" w:rsidRDefault="00E40955" w:rsidP="00E40955">
      <w:pPr>
        <w:numPr>
          <w:ilvl w:val="0"/>
          <w:numId w:val="9"/>
        </w:numPr>
        <w:spacing w:after="0" w:line="240" w:lineRule="auto"/>
        <w:rPr>
          <w:rFonts w:cstheme="minorHAnsi"/>
          <w:color w:val="404E5A"/>
          <w:sz w:val="24"/>
          <w:szCs w:val="24"/>
        </w:rPr>
      </w:pPr>
      <w:r w:rsidRPr="00626041">
        <w:rPr>
          <w:rFonts w:cstheme="minorHAnsi"/>
          <w:color w:val="404E5A"/>
          <w:sz w:val="24"/>
          <w:szCs w:val="24"/>
        </w:rPr>
        <w:t>Membership Fees (3-month period unless agreed differently with GSL)</w:t>
      </w:r>
    </w:p>
    <w:p w14:paraId="22BD8190" w14:textId="77777777" w:rsidR="00E40955" w:rsidRPr="00626041" w:rsidRDefault="00E40955" w:rsidP="00E40955">
      <w:pPr>
        <w:numPr>
          <w:ilvl w:val="0"/>
          <w:numId w:val="9"/>
        </w:numPr>
        <w:spacing w:after="0" w:line="240" w:lineRule="auto"/>
        <w:rPr>
          <w:rFonts w:cstheme="minorHAnsi"/>
          <w:color w:val="404E5A"/>
          <w:sz w:val="24"/>
          <w:szCs w:val="24"/>
        </w:rPr>
      </w:pPr>
      <w:r w:rsidRPr="00626041">
        <w:rPr>
          <w:rFonts w:cstheme="minorHAnsi"/>
          <w:color w:val="404E5A"/>
          <w:sz w:val="24"/>
          <w:szCs w:val="24"/>
        </w:rPr>
        <w:t>1 week or 1 weekend camp (UK based only)</w:t>
      </w:r>
    </w:p>
    <w:p w14:paraId="00FB4A45" w14:textId="6265D1CF" w:rsidR="00896386" w:rsidRPr="00626041" w:rsidRDefault="00896386" w:rsidP="00E40955">
      <w:pPr>
        <w:numPr>
          <w:ilvl w:val="0"/>
          <w:numId w:val="9"/>
        </w:numPr>
        <w:spacing w:after="0" w:line="240" w:lineRule="auto"/>
        <w:rPr>
          <w:rFonts w:cstheme="minorHAnsi"/>
          <w:color w:val="404E5A"/>
          <w:sz w:val="24"/>
          <w:szCs w:val="24"/>
        </w:rPr>
      </w:pPr>
      <w:r w:rsidRPr="00626041">
        <w:rPr>
          <w:rFonts w:cstheme="minorHAnsi"/>
          <w:color w:val="404E5A"/>
          <w:sz w:val="24"/>
          <w:szCs w:val="24"/>
        </w:rPr>
        <w:t>Assistance with uniform</w:t>
      </w:r>
    </w:p>
    <w:p w14:paraId="5B20344C" w14:textId="77777777" w:rsidR="00E40955" w:rsidRPr="00626041" w:rsidRDefault="00E40955" w:rsidP="00E40955">
      <w:pPr>
        <w:pStyle w:val="NormalWeb"/>
        <w:spacing w:before="0" w:beforeAutospacing="0" w:after="180" w:afterAutospacing="0"/>
        <w:rPr>
          <w:rFonts w:asciiTheme="minorHAnsi" w:hAnsiTheme="minorHAnsi" w:cstheme="minorHAnsi"/>
          <w:color w:val="404E5A"/>
        </w:rPr>
      </w:pPr>
      <w:r w:rsidRPr="00626041">
        <w:rPr>
          <w:rFonts w:asciiTheme="minorHAnsi" w:hAnsiTheme="minorHAnsi" w:cstheme="minorHAnsi"/>
          <w:color w:val="404E5A"/>
        </w:rPr>
        <w:t> </w:t>
      </w:r>
    </w:p>
    <w:p w14:paraId="7D833048" w14:textId="77777777" w:rsidR="00E40955" w:rsidRPr="00626041" w:rsidRDefault="00E40955" w:rsidP="00E40955">
      <w:pPr>
        <w:pStyle w:val="Heading4"/>
        <w:spacing w:before="0" w:after="120"/>
        <w:rPr>
          <w:rFonts w:asciiTheme="minorHAnsi" w:hAnsiTheme="minorHAnsi" w:cstheme="minorHAnsi"/>
          <w:color w:val="404040"/>
          <w:sz w:val="24"/>
          <w:szCs w:val="24"/>
        </w:rPr>
      </w:pPr>
      <w:r w:rsidRPr="00626041">
        <w:rPr>
          <w:rFonts w:asciiTheme="minorHAnsi" w:hAnsiTheme="minorHAnsi" w:cstheme="minorHAnsi"/>
          <w:color w:val="404040"/>
          <w:sz w:val="24"/>
          <w:szCs w:val="24"/>
        </w:rPr>
        <w:t>Scout Association Benevolent Policy</w:t>
      </w:r>
    </w:p>
    <w:p w14:paraId="2CE030D8" w14:textId="77777777" w:rsidR="00E40955" w:rsidRPr="00626041" w:rsidRDefault="00E40955" w:rsidP="00E40955">
      <w:pPr>
        <w:rPr>
          <w:rFonts w:cstheme="minorHAnsi"/>
          <w:color w:val="404E5A"/>
          <w:sz w:val="24"/>
          <w:szCs w:val="24"/>
        </w:rPr>
      </w:pPr>
      <w:r w:rsidRPr="00626041">
        <w:rPr>
          <w:rFonts w:cstheme="minorHAnsi"/>
          <w:color w:val="404E5A"/>
          <w:sz w:val="24"/>
          <w:szCs w:val="24"/>
        </w:rPr>
        <w:t> </w:t>
      </w:r>
    </w:p>
    <w:p w14:paraId="2FBE9D85" w14:textId="77777777" w:rsidR="00E40955" w:rsidRPr="00626041" w:rsidRDefault="00E40955" w:rsidP="00E40955">
      <w:pPr>
        <w:rPr>
          <w:rFonts w:cstheme="minorHAnsi"/>
          <w:color w:val="404E5A"/>
          <w:sz w:val="24"/>
          <w:szCs w:val="24"/>
        </w:rPr>
      </w:pPr>
      <w:r w:rsidRPr="00626041">
        <w:rPr>
          <w:rFonts w:cstheme="minorHAnsi"/>
          <w:color w:val="404E5A"/>
          <w:sz w:val="24"/>
          <w:szCs w:val="24"/>
        </w:rPr>
        <w:t>The full guidelines can be found on the Scout Association website.  The fund was created to ‘support members, individuals and Groups, focusing on areas of community development, particularly new Groups in areas of deprivation.’ It helps support:</w:t>
      </w:r>
    </w:p>
    <w:p w14:paraId="3EADC2FF" w14:textId="77777777" w:rsidR="00E40955" w:rsidRPr="00626041" w:rsidRDefault="00E40955" w:rsidP="00E40955">
      <w:pPr>
        <w:rPr>
          <w:rFonts w:cstheme="minorHAnsi"/>
          <w:color w:val="404E5A"/>
          <w:sz w:val="24"/>
          <w:szCs w:val="24"/>
        </w:rPr>
      </w:pPr>
      <w:r w:rsidRPr="00626041">
        <w:rPr>
          <w:rFonts w:cstheme="minorHAnsi"/>
          <w:color w:val="404E5A"/>
          <w:sz w:val="24"/>
          <w:szCs w:val="24"/>
        </w:rPr>
        <w:t> </w:t>
      </w:r>
    </w:p>
    <w:p w14:paraId="2B1E75A6" w14:textId="77777777" w:rsidR="00E40955" w:rsidRPr="00626041" w:rsidRDefault="00E40955" w:rsidP="00E40955">
      <w:pPr>
        <w:numPr>
          <w:ilvl w:val="0"/>
          <w:numId w:val="10"/>
        </w:numPr>
        <w:spacing w:after="0" w:line="240" w:lineRule="auto"/>
        <w:rPr>
          <w:rFonts w:cstheme="minorHAnsi"/>
          <w:color w:val="404E5A"/>
          <w:sz w:val="24"/>
          <w:szCs w:val="24"/>
        </w:rPr>
      </w:pPr>
      <w:r w:rsidRPr="00626041">
        <w:rPr>
          <w:rFonts w:cstheme="minorHAnsi"/>
          <w:color w:val="404E5A"/>
          <w:sz w:val="24"/>
          <w:szCs w:val="24"/>
        </w:rPr>
        <w:t>camp or event fees</w:t>
      </w:r>
    </w:p>
    <w:p w14:paraId="4A941FF2" w14:textId="77777777" w:rsidR="00E40955" w:rsidRPr="00626041" w:rsidRDefault="00E40955" w:rsidP="00E40955">
      <w:pPr>
        <w:numPr>
          <w:ilvl w:val="0"/>
          <w:numId w:val="10"/>
        </w:numPr>
        <w:spacing w:after="0" w:line="240" w:lineRule="auto"/>
        <w:rPr>
          <w:rFonts w:cstheme="minorHAnsi"/>
          <w:color w:val="404E5A"/>
          <w:sz w:val="24"/>
          <w:szCs w:val="24"/>
        </w:rPr>
      </w:pPr>
      <w:r w:rsidRPr="00626041">
        <w:rPr>
          <w:rFonts w:cstheme="minorHAnsi"/>
          <w:color w:val="404E5A"/>
          <w:sz w:val="24"/>
          <w:szCs w:val="24"/>
        </w:rPr>
        <w:t>the purchase of uniforms</w:t>
      </w:r>
    </w:p>
    <w:p w14:paraId="2F9A5B0F" w14:textId="77777777" w:rsidR="00E40955" w:rsidRPr="00626041" w:rsidRDefault="00E40955" w:rsidP="00E40955">
      <w:pPr>
        <w:numPr>
          <w:ilvl w:val="0"/>
          <w:numId w:val="10"/>
        </w:numPr>
        <w:spacing w:after="0" w:line="240" w:lineRule="auto"/>
        <w:rPr>
          <w:rFonts w:cstheme="minorHAnsi"/>
          <w:color w:val="404E5A"/>
          <w:sz w:val="24"/>
          <w:szCs w:val="24"/>
        </w:rPr>
      </w:pPr>
      <w:r w:rsidRPr="00626041">
        <w:rPr>
          <w:rFonts w:cstheme="minorHAnsi"/>
          <w:color w:val="404E5A"/>
          <w:sz w:val="24"/>
          <w:szCs w:val="24"/>
        </w:rPr>
        <w:t>costs to undertake Scouting</w:t>
      </w:r>
    </w:p>
    <w:p w14:paraId="4FA4279D" w14:textId="77777777" w:rsidR="00E40955" w:rsidRPr="00626041" w:rsidRDefault="00E40955" w:rsidP="00E40955">
      <w:pPr>
        <w:pStyle w:val="NormalWeb"/>
        <w:spacing w:before="0" w:beforeAutospacing="0" w:after="180" w:afterAutospacing="0"/>
        <w:rPr>
          <w:rFonts w:asciiTheme="minorHAnsi" w:hAnsiTheme="minorHAnsi" w:cstheme="minorHAnsi"/>
          <w:color w:val="404E5A"/>
        </w:rPr>
      </w:pPr>
      <w:r w:rsidRPr="00626041">
        <w:rPr>
          <w:rFonts w:asciiTheme="minorHAnsi" w:hAnsiTheme="minorHAnsi" w:cstheme="minorHAnsi"/>
          <w:color w:val="404E5A"/>
        </w:rPr>
        <w:t> </w:t>
      </w:r>
    </w:p>
    <w:p w14:paraId="679091B7" w14:textId="77777777" w:rsidR="00E40955" w:rsidRPr="00626041" w:rsidRDefault="00E40955" w:rsidP="00E40955">
      <w:pPr>
        <w:rPr>
          <w:rFonts w:cstheme="minorHAnsi"/>
          <w:color w:val="404E5A"/>
          <w:sz w:val="24"/>
          <w:szCs w:val="24"/>
        </w:rPr>
      </w:pPr>
      <w:r w:rsidRPr="00626041">
        <w:rPr>
          <w:rFonts w:cstheme="minorHAnsi"/>
          <w:color w:val="404E5A"/>
          <w:sz w:val="24"/>
          <w:szCs w:val="24"/>
        </w:rPr>
        <w:t>Please note the Scout Association will not fund membership fees.</w:t>
      </w:r>
    </w:p>
    <w:p w14:paraId="5F6F6792" w14:textId="77777777" w:rsidR="00E54770" w:rsidRPr="00626041" w:rsidRDefault="00E54770" w:rsidP="00E40955">
      <w:pPr>
        <w:spacing w:after="0" w:line="240" w:lineRule="auto"/>
        <w:rPr>
          <w:rFonts w:cstheme="minorHAnsi"/>
          <w:color w:val="00B050"/>
          <w:sz w:val="24"/>
          <w:szCs w:val="24"/>
        </w:rPr>
      </w:pPr>
    </w:p>
    <w:sectPr w:rsidR="00E54770" w:rsidRPr="0062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91"/>
    <w:multiLevelType w:val="multilevel"/>
    <w:tmpl w:val="63F0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1165"/>
    <w:multiLevelType w:val="multilevel"/>
    <w:tmpl w:val="2AA2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75FB3"/>
    <w:multiLevelType w:val="multilevel"/>
    <w:tmpl w:val="5198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30D9D"/>
    <w:multiLevelType w:val="multilevel"/>
    <w:tmpl w:val="FEAA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65EAC"/>
    <w:multiLevelType w:val="multilevel"/>
    <w:tmpl w:val="65A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059DC"/>
    <w:multiLevelType w:val="multilevel"/>
    <w:tmpl w:val="22F6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E00E5"/>
    <w:multiLevelType w:val="hybridMultilevel"/>
    <w:tmpl w:val="D9B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E20EE"/>
    <w:multiLevelType w:val="multilevel"/>
    <w:tmpl w:val="114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C049B"/>
    <w:multiLevelType w:val="multilevel"/>
    <w:tmpl w:val="C49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C21ED"/>
    <w:multiLevelType w:val="multilevel"/>
    <w:tmpl w:val="5FA0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610313">
    <w:abstractNumId w:val="5"/>
  </w:num>
  <w:num w:numId="2" w16cid:durableId="1725134077">
    <w:abstractNumId w:val="6"/>
  </w:num>
  <w:num w:numId="3" w16cid:durableId="2058042271">
    <w:abstractNumId w:val="7"/>
  </w:num>
  <w:num w:numId="4" w16cid:durableId="1988436846">
    <w:abstractNumId w:val="0"/>
  </w:num>
  <w:num w:numId="5" w16cid:durableId="1945963091">
    <w:abstractNumId w:val="9"/>
  </w:num>
  <w:num w:numId="6" w16cid:durableId="874583041">
    <w:abstractNumId w:val="3"/>
  </w:num>
  <w:num w:numId="7" w16cid:durableId="637876148">
    <w:abstractNumId w:val="2"/>
  </w:num>
  <w:num w:numId="8" w16cid:durableId="166479636">
    <w:abstractNumId w:val="8"/>
  </w:num>
  <w:num w:numId="9" w16cid:durableId="289166336">
    <w:abstractNumId w:val="4"/>
  </w:num>
  <w:num w:numId="10" w16cid:durableId="1557471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C4"/>
    <w:rsid w:val="00030E21"/>
    <w:rsid w:val="00053C23"/>
    <w:rsid w:val="000D49D1"/>
    <w:rsid w:val="00172FA1"/>
    <w:rsid w:val="001D66D0"/>
    <w:rsid w:val="002477D4"/>
    <w:rsid w:val="002641EB"/>
    <w:rsid w:val="002D0397"/>
    <w:rsid w:val="003869D4"/>
    <w:rsid w:val="00397CA1"/>
    <w:rsid w:val="003C2D62"/>
    <w:rsid w:val="004B2D52"/>
    <w:rsid w:val="004C447B"/>
    <w:rsid w:val="004C5863"/>
    <w:rsid w:val="004F4A04"/>
    <w:rsid w:val="00515AEF"/>
    <w:rsid w:val="005201F8"/>
    <w:rsid w:val="00532E17"/>
    <w:rsid w:val="00572F9D"/>
    <w:rsid w:val="00577302"/>
    <w:rsid w:val="005865ED"/>
    <w:rsid w:val="00626041"/>
    <w:rsid w:val="00680199"/>
    <w:rsid w:val="006C3549"/>
    <w:rsid w:val="006D5686"/>
    <w:rsid w:val="006F7E78"/>
    <w:rsid w:val="007A10B7"/>
    <w:rsid w:val="00896386"/>
    <w:rsid w:val="008B4A44"/>
    <w:rsid w:val="0090680D"/>
    <w:rsid w:val="00977D91"/>
    <w:rsid w:val="009B6D61"/>
    <w:rsid w:val="009E16F2"/>
    <w:rsid w:val="009E3411"/>
    <w:rsid w:val="009F44C4"/>
    <w:rsid w:val="00AE3D2B"/>
    <w:rsid w:val="00B721E8"/>
    <w:rsid w:val="00B92229"/>
    <w:rsid w:val="00C2377E"/>
    <w:rsid w:val="00C26262"/>
    <w:rsid w:val="00CB2C3B"/>
    <w:rsid w:val="00CC5C27"/>
    <w:rsid w:val="00CD5FC4"/>
    <w:rsid w:val="00E40955"/>
    <w:rsid w:val="00E54770"/>
    <w:rsid w:val="00EB0A38"/>
    <w:rsid w:val="00ED3BBF"/>
    <w:rsid w:val="00F5396C"/>
    <w:rsid w:val="00F6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A2B8"/>
  <w15:chartTrackingRefBased/>
  <w15:docId w15:val="{25CE566D-534F-49BD-9FF9-F32EA664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547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40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09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47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47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770"/>
    <w:rPr>
      <w:color w:val="0000FF"/>
      <w:u w:val="single"/>
    </w:rPr>
  </w:style>
  <w:style w:type="paragraph" w:styleId="ListParagraph">
    <w:name w:val="List Paragraph"/>
    <w:basedOn w:val="Normal"/>
    <w:uiPriority w:val="34"/>
    <w:qFormat/>
    <w:rsid w:val="001D66D0"/>
    <w:pPr>
      <w:ind w:left="720"/>
      <w:contextualSpacing/>
    </w:pPr>
  </w:style>
  <w:style w:type="character" w:customStyle="1" w:styleId="Heading4Char">
    <w:name w:val="Heading 4 Char"/>
    <w:basedOn w:val="DefaultParagraphFont"/>
    <w:link w:val="Heading4"/>
    <w:uiPriority w:val="9"/>
    <w:semiHidden/>
    <w:rsid w:val="00E409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0955"/>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896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38635">
      <w:bodyDiv w:val="1"/>
      <w:marLeft w:val="0"/>
      <w:marRight w:val="0"/>
      <w:marTop w:val="0"/>
      <w:marBottom w:val="0"/>
      <w:divBdr>
        <w:top w:val="none" w:sz="0" w:space="0" w:color="auto"/>
        <w:left w:val="none" w:sz="0" w:space="0" w:color="auto"/>
        <w:bottom w:val="none" w:sz="0" w:space="0" w:color="auto"/>
        <w:right w:val="none" w:sz="0" w:space="0" w:color="auto"/>
      </w:divBdr>
    </w:div>
    <w:div w:id="1335453797">
      <w:bodyDiv w:val="1"/>
      <w:marLeft w:val="0"/>
      <w:marRight w:val="0"/>
      <w:marTop w:val="0"/>
      <w:marBottom w:val="0"/>
      <w:divBdr>
        <w:top w:val="none" w:sz="0" w:space="0" w:color="auto"/>
        <w:left w:val="none" w:sz="0" w:space="0" w:color="auto"/>
        <w:bottom w:val="none" w:sz="0" w:space="0" w:color="auto"/>
        <w:right w:val="none" w:sz="0" w:space="0" w:color="auto"/>
      </w:divBdr>
    </w:div>
    <w:div w:id="15300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l@1stband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512844-c38f-4da1-991f-a3bfcc9f349b" xsi:nil="true"/>
    <lcf76f155ced4ddcb4097134ff3c332f xmlns="8cee6d02-a242-44a9-b2bf-9f8399f35f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C85EB0AB5BB4B82D92320C0523B67" ma:contentTypeVersion="15" ma:contentTypeDescription="Create a new document." ma:contentTypeScope="" ma:versionID="7b2c82e077e5c000b5793e47996e6794">
  <xsd:schema xmlns:xsd="http://www.w3.org/2001/XMLSchema" xmlns:xs="http://www.w3.org/2001/XMLSchema" xmlns:p="http://schemas.microsoft.com/office/2006/metadata/properties" xmlns:ns2="8cee6d02-a242-44a9-b2bf-9f8399f35f5b" xmlns:ns3="78512844-c38f-4da1-991f-a3bfcc9f349b" targetNamespace="http://schemas.microsoft.com/office/2006/metadata/properties" ma:root="true" ma:fieldsID="6b85238323b0e9e45fa21fc1646eafc7" ns2:_="" ns3:_="">
    <xsd:import namespace="8cee6d02-a242-44a9-b2bf-9f8399f35f5b"/>
    <xsd:import namespace="78512844-c38f-4da1-991f-a3bfcc9f3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e6d02-a242-44a9-b2bf-9f8399f35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36570-b206-4421-af5f-75ef664a573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12844-c38f-4da1-991f-a3bfcc9f34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1e1cea-9df6-4995-aa95-3dcb0f2c52e3}" ma:internalName="TaxCatchAll" ma:showField="CatchAllData" ma:web="78512844-c38f-4da1-991f-a3bfcc9f3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B5D4-C334-4317-90A5-7F456F52A648}">
  <ds:schemaRefs>
    <ds:schemaRef ds:uri="http://schemas.microsoft.com/sharepoint/v3/contenttype/forms"/>
  </ds:schemaRefs>
</ds:datastoreItem>
</file>

<file path=customXml/itemProps2.xml><?xml version="1.0" encoding="utf-8"?>
<ds:datastoreItem xmlns:ds="http://schemas.openxmlformats.org/officeDocument/2006/customXml" ds:itemID="{E543C7ED-B8A8-4053-8099-C947BEEBB2C2}">
  <ds:schemaRefs>
    <ds:schemaRef ds:uri="http://schemas.microsoft.com/office/2006/metadata/properties"/>
    <ds:schemaRef ds:uri="http://schemas.microsoft.com/office/infopath/2007/PartnerControls"/>
    <ds:schemaRef ds:uri="78512844-c38f-4da1-991f-a3bfcc9f349b"/>
    <ds:schemaRef ds:uri="8cee6d02-a242-44a9-b2bf-9f8399f35f5b"/>
  </ds:schemaRefs>
</ds:datastoreItem>
</file>

<file path=customXml/itemProps3.xml><?xml version="1.0" encoding="utf-8"?>
<ds:datastoreItem xmlns:ds="http://schemas.openxmlformats.org/officeDocument/2006/customXml" ds:itemID="{0E399A61-47F4-4234-9892-D0045C7F8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e6d02-a242-44a9-b2bf-9f8399f35f5b"/>
    <ds:schemaRef ds:uri="78512844-c38f-4da1-991f-a3bfcc9f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Company>Reckitt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Catherine</dc:creator>
  <cp:keywords/>
  <dc:description/>
  <cp:lastModifiedBy>Rowena</cp:lastModifiedBy>
  <cp:revision>4</cp:revision>
  <dcterms:created xsi:type="dcterms:W3CDTF">2023-06-02T18:32:00Z</dcterms:created>
  <dcterms:modified xsi:type="dcterms:W3CDTF">2023-06-02T19:16:00Z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0x0101003C4C85EB0AB5BB4B82D92320C0523B67</vt:lpwstr>
  </property>
</Properties>
</file>